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F3" w:rsidRDefault="00282DF3" w:rsidP="00282DF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274834" cy="454342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04" cy="454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DF3" w:rsidRDefault="00282DF3" w:rsidP="00282DF3">
      <w:pPr>
        <w:jc w:val="center"/>
      </w:pPr>
    </w:p>
    <w:p w:rsidR="00282DF3" w:rsidRPr="0005406A" w:rsidRDefault="00282DF3" w:rsidP="00282DF3">
      <w:pPr>
        <w:spacing w:after="120"/>
        <w:jc w:val="center"/>
        <w:rPr>
          <w:rFonts w:ascii="Bookman Old Style" w:hAnsi="Bookman Old Style"/>
          <w:b/>
          <w:sz w:val="72"/>
          <w:szCs w:val="72"/>
        </w:rPr>
      </w:pPr>
      <w:r w:rsidRPr="0005406A">
        <w:rPr>
          <w:rFonts w:ascii="Bookman Old Style" w:hAnsi="Bookman Old Style"/>
          <w:b/>
          <w:sz w:val="72"/>
          <w:szCs w:val="72"/>
        </w:rPr>
        <w:t>Offene Ganztagsschule</w:t>
      </w:r>
    </w:p>
    <w:p w:rsidR="007F7760" w:rsidRDefault="007F7760" w:rsidP="007F7760">
      <w:pPr>
        <w:spacing w:after="0"/>
        <w:rPr>
          <w:sz w:val="24"/>
          <w:szCs w:val="36"/>
        </w:rPr>
      </w:pPr>
    </w:p>
    <w:p w:rsidR="007F7760" w:rsidRDefault="007F7760" w:rsidP="007F7760">
      <w:pPr>
        <w:spacing w:after="0"/>
        <w:rPr>
          <w:sz w:val="24"/>
          <w:szCs w:val="36"/>
        </w:rPr>
      </w:pPr>
    </w:p>
    <w:p w:rsidR="0005406A" w:rsidRPr="007F7760" w:rsidRDefault="003B0807" w:rsidP="007F7760">
      <w:pPr>
        <w:spacing w:after="0"/>
        <w:rPr>
          <w:sz w:val="26"/>
          <w:szCs w:val="26"/>
        </w:rPr>
      </w:pPr>
      <w:bookmarkStart w:id="0" w:name="_GoBack"/>
      <w:bookmarkEnd w:id="0"/>
      <w:r w:rsidRPr="007F7760">
        <w:rPr>
          <w:sz w:val="26"/>
          <w:szCs w:val="26"/>
        </w:rPr>
        <w:t>Mit</w:t>
      </w:r>
      <w:r w:rsidR="0005406A" w:rsidRPr="007F7760">
        <w:rPr>
          <w:sz w:val="26"/>
          <w:szCs w:val="26"/>
        </w:rPr>
        <w:t xml:space="preserve"> Beginn des Schuljahres 2013/2014 </w:t>
      </w:r>
      <w:r w:rsidR="0014750A" w:rsidRPr="007F7760">
        <w:rPr>
          <w:sz w:val="26"/>
          <w:szCs w:val="26"/>
        </w:rPr>
        <w:t>wurde</w:t>
      </w:r>
      <w:r w:rsidR="0005406A" w:rsidRPr="007F7760">
        <w:rPr>
          <w:sz w:val="26"/>
          <w:szCs w:val="26"/>
        </w:rPr>
        <w:t xml:space="preserve"> an der Katharinenschule Bakum die „Offene Ganztagsschule“ eingeführt.</w:t>
      </w:r>
    </w:p>
    <w:p w:rsidR="0005406A" w:rsidRPr="007F7760" w:rsidRDefault="0005406A" w:rsidP="007F7760">
      <w:pPr>
        <w:spacing w:after="0"/>
        <w:rPr>
          <w:sz w:val="26"/>
          <w:szCs w:val="26"/>
        </w:rPr>
      </w:pPr>
    </w:p>
    <w:p w:rsidR="0005406A" w:rsidRPr="007F7760" w:rsidRDefault="0005406A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„Offene Ganztagsschule“ heißt:</w:t>
      </w:r>
    </w:p>
    <w:p w:rsidR="0005406A" w:rsidRPr="007F7760" w:rsidRDefault="0005406A" w:rsidP="007F7760">
      <w:pPr>
        <w:pStyle w:val="Listenabsatz"/>
        <w:numPr>
          <w:ilvl w:val="0"/>
          <w:numId w:val="1"/>
        </w:num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freiwillige Teilnahme an allen Nachmittagsangeboten</w:t>
      </w:r>
      <w:r w:rsidR="007F7760" w:rsidRPr="007F7760">
        <w:rPr>
          <w:sz w:val="26"/>
          <w:szCs w:val="26"/>
        </w:rPr>
        <w:t xml:space="preserve"> von montags bis donnerstags</w:t>
      </w:r>
    </w:p>
    <w:p w:rsidR="0005406A" w:rsidRPr="007F7760" w:rsidRDefault="0005406A" w:rsidP="007F7760">
      <w:pPr>
        <w:pStyle w:val="Listenabsatz"/>
        <w:numPr>
          <w:ilvl w:val="0"/>
          <w:numId w:val="1"/>
        </w:num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tageweise Anmeldung möglich</w:t>
      </w:r>
    </w:p>
    <w:p w:rsidR="0005406A" w:rsidRPr="007F7760" w:rsidRDefault="0005406A" w:rsidP="007F7760">
      <w:pPr>
        <w:pStyle w:val="Listenabsatz"/>
        <w:numPr>
          <w:ilvl w:val="0"/>
          <w:numId w:val="1"/>
        </w:num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kein Klassenunterricht am Nachmittag</w:t>
      </w:r>
    </w:p>
    <w:p w:rsidR="0005406A" w:rsidRPr="007F7760" w:rsidRDefault="0005406A" w:rsidP="007F7760">
      <w:pPr>
        <w:spacing w:after="0"/>
        <w:rPr>
          <w:sz w:val="26"/>
          <w:szCs w:val="26"/>
        </w:rPr>
      </w:pPr>
    </w:p>
    <w:p w:rsidR="007F7760" w:rsidRPr="007F7760" w:rsidRDefault="0005406A" w:rsidP="007F7760">
      <w:pPr>
        <w:spacing w:after="0"/>
        <w:rPr>
          <w:sz w:val="26"/>
          <w:szCs w:val="26"/>
        </w:rPr>
      </w:pPr>
      <w:r w:rsidRPr="007F7760">
        <w:rPr>
          <w:b/>
          <w:sz w:val="26"/>
          <w:szCs w:val="26"/>
        </w:rPr>
        <w:t xml:space="preserve">Die Anmeldung zur „Offenen Ganztagsschule“ ist für ein halbes Jahr verbindlich. </w:t>
      </w:r>
      <w:r w:rsidR="003B0807" w:rsidRPr="007F7760">
        <w:rPr>
          <w:b/>
          <w:sz w:val="26"/>
          <w:szCs w:val="26"/>
        </w:rPr>
        <w:br/>
      </w:r>
      <w:r w:rsidR="003B0807" w:rsidRPr="007F7760">
        <w:rPr>
          <w:sz w:val="26"/>
          <w:szCs w:val="26"/>
        </w:rPr>
        <w:br/>
      </w:r>
      <w:r w:rsidRPr="007F7760">
        <w:rPr>
          <w:sz w:val="26"/>
          <w:szCs w:val="26"/>
        </w:rPr>
        <w:t xml:space="preserve">Kinder der </w:t>
      </w:r>
      <w:r w:rsidR="003B0807" w:rsidRPr="007F7760">
        <w:rPr>
          <w:sz w:val="26"/>
          <w:szCs w:val="26"/>
        </w:rPr>
        <w:t>1.</w:t>
      </w:r>
      <w:r w:rsidRPr="007F7760">
        <w:rPr>
          <w:sz w:val="26"/>
          <w:szCs w:val="26"/>
        </w:rPr>
        <w:t xml:space="preserve"> und </w:t>
      </w:r>
      <w:r w:rsidR="003B0807" w:rsidRPr="007F7760">
        <w:rPr>
          <w:sz w:val="26"/>
          <w:szCs w:val="26"/>
        </w:rPr>
        <w:t>2.</w:t>
      </w:r>
      <w:r w:rsidRPr="007F7760">
        <w:rPr>
          <w:sz w:val="26"/>
          <w:szCs w:val="26"/>
        </w:rPr>
        <w:t xml:space="preserve"> Klasse, die an der „Offenen Ganztagsschu</w:t>
      </w:r>
      <w:r w:rsidR="00003976" w:rsidRPr="007F7760">
        <w:rPr>
          <w:sz w:val="26"/>
          <w:szCs w:val="26"/>
        </w:rPr>
        <w:t>l</w:t>
      </w:r>
      <w:r w:rsidRPr="007F7760">
        <w:rPr>
          <w:sz w:val="26"/>
          <w:szCs w:val="26"/>
        </w:rPr>
        <w:t xml:space="preserve">e“ teilnehmen, müssen auch am Betreuungsangebot in der </w:t>
      </w:r>
      <w:r w:rsidR="003B0807" w:rsidRPr="007F7760">
        <w:rPr>
          <w:sz w:val="26"/>
          <w:szCs w:val="26"/>
        </w:rPr>
        <w:t>5.</w:t>
      </w:r>
      <w:r w:rsidRPr="007F7760">
        <w:rPr>
          <w:sz w:val="26"/>
          <w:szCs w:val="26"/>
        </w:rPr>
        <w:t xml:space="preserve"> Stun</w:t>
      </w:r>
      <w:r w:rsidR="00003976" w:rsidRPr="007F7760">
        <w:rPr>
          <w:sz w:val="26"/>
          <w:szCs w:val="26"/>
        </w:rPr>
        <w:t>de teilnehmen und dazu angemeldet werden.</w:t>
      </w:r>
      <w:r w:rsidR="007F7760">
        <w:rPr>
          <w:sz w:val="26"/>
          <w:szCs w:val="26"/>
        </w:rPr>
        <w:t xml:space="preserve"> (siehe Anlage)</w:t>
      </w:r>
    </w:p>
    <w:p w:rsidR="007F7760" w:rsidRPr="007F7760" w:rsidRDefault="007F7760" w:rsidP="007F7760">
      <w:pPr>
        <w:spacing w:after="0"/>
        <w:rPr>
          <w:sz w:val="26"/>
          <w:szCs w:val="26"/>
        </w:rPr>
      </w:pPr>
    </w:p>
    <w:p w:rsidR="007F7760" w:rsidRDefault="007F776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F7760" w:rsidRDefault="007F7760" w:rsidP="007F7760">
      <w:pPr>
        <w:spacing w:after="0"/>
        <w:rPr>
          <w:b/>
          <w:sz w:val="26"/>
          <w:szCs w:val="26"/>
        </w:rPr>
      </w:pPr>
    </w:p>
    <w:p w:rsidR="0005406A" w:rsidRPr="007F7760" w:rsidRDefault="0005406A" w:rsidP="007F7760">
      <w:pPr>
        <w:spacing w:after="0"/>
        <w:rPr>
          <w:b/>
          <w:sz w:val="26"/>
          <w:szCs w:val="26"/>
        </w:rPr>
      </w:pPr>
      <w:r w:rsidRPr="007F7760">
        <w:rPr>
          <w:b/>
          <w:sz w:val="26"/>
          <w:szCs w:val="26"/>
        </w:rPr>
        <w:t>Mittagessen</w:t>
      </w:r>
    </w:p>
    <w:p w:rsidR="007F2209" w:rsidRPr="007F7760" w:rsidRDefault="007F2209" w:rsidP="007F7760">
      <w:pPr>
        <w:spacing w:after="0"/>
        <w:rPr>
          <w:sz w:val="26"/>
          <w:szCs w:val="26"/>
        </w:rPr>
      </w:pPr>
    </w:p>
    <w:p w:rsidR="0005406A" w:rsidRPr="007F7760" w:rsidRDefault="0005406A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 xml:space="preserve">Das Mittagessen ist freiwillig und wird in der Mensa der Katharinenschule eingenommen. </w:t>
      </w:r>
      <w:r w:rsidR="001202C2" w:rsidRPr="007F7760">
        <w:rPr>
          <w:sz w:val="26"/>
          <w:szCs w:val="26"/>
        </w:rPr>
        <w:t>Seit</w:t>
      </w:r>
      <w:r w:rsidR="00686A1E" w:rsidRPr="007F7760">
        <w:rPr>
          <w:sz w:val="26"/>
          <w:szCs w:val="26"/>
        </w:rPr>
        <w:t xml:space="preserve"> dem 09.01.2017 </w:t>
      </w:r>
      <w:r w:rsidR="001202C2" w:rsidRPr="007F7760">
        <w:rPr>
          <w:sz w:val="26"/>
          <w:szCs w:val="26"/>
        </w:rPr>
        <w:t xml:space="preserve">wird das Essen </w:t>
      </w:r>
      <w:r w:rsidRPr="007F7760">
        <w:rPr>
          <w:sz w:val="26"/>
          <w:szCs w:val="26"/>
        </w:rPr>
        <w:t xml:space="preserve">von der Firma </w:t>
      </w:r>
      <w:r w:rsidR="00686A1E" w:rsidRPr="007F7760">
        <w:rPr>
          <w:sz w:val="26"/>
          <w:szCs w:val="26"/>
        </w:rPr>
        <w:t xml:space="preserve">Himmelsthür aus Wildeshausen </w:t>
      </w:r>
      <w:r w:rsidRPr="007F7760">
        <w:rPr>
          <w:sz w:val="26"/>
          <w:szCs w:val="26"/>
        </w:rPr>
        <w:t xml:space="preserve">geliefert. Die Kosten für das Mittagessen </w:t>
      </w:r>
      <w:r w:rsidR="0014750A" w:rsidRPr="007F7760">
        <w:rPr>
          <w:sz w:val="26"/>
          <w:szCs w:val="26"/>
        </w:rPr>
        <w:t>betragen</w:t>
      </w:r>
      <w:r w:rsidRPr="007F7760">
        <w:rPr>
          <w:sz w:val="26"/>
          <w:szCs w:val="26"/>
        </w:rPr>
        <w:t xml:space="preserve"> </w:t>
      </w:r>
      <w:r w:rsidR="00686A1E" w:rsidRPr="007F7760">
        <w:rPr>
          <w:sz w:val="26"/>
          <w:szCs w:val="26"/>
        </w:rPr>
        <w:t xml:space="preserve">pro Mahlzeit weiterhin </w:t>
      </w:r>
      <w:r w:rsidRPr="007F7760">
        <w:rPr>
          <w:sz w:val="26"/>
          <w:szCs w:val="26"/>
        </w:rPr>
        <w:t>3,</w:t>
      </w:r>
      <w:r w:rsidR="00686A1E" w:rsidRPr="007F7760">
        <w:rPr>
          <w:sz w:val="26"/>
          <w:szCs w:val="26"/>
        </w:rPr>
        <w:t>0</w:t>
      </w:r>
      <w:r w:rsidRPr="007F7760">
        <w:rPr>
          <w:sz w:val="26"/>
          <w:szCs w:val="26"/>
        </w:rPr>
        <w:t xml:space="preserve">0 €, der Schulträger </w:t>
      </w:r>
      <w:r w:rsidR="00686A1E" w:rsidRPr="007F7760">
        <w:rPr>
          <w:sz w:val="26"/>
          <w:szCs w:val="26"/>
        </w:rPr>
        <w:t>übernimmt die restlichen Kosten.</w:t>
      </w:r>
    </w:p>
    <w:p w:rsidR="00686A1E" w:rsidRPr="007F7760" w:rsidRDefault="00686A1E" w:rsidP="007F7760">
      <w:pPr>
        <w:spacing w:after="0"/>
        <w:rPr>
          <w:sz w:val="26"/>
          <w:szCs w:val="26"/>
        </w:rPr>
      </w:pPr>
    </w:p>
    <w:p w:rsidR="0005406A" w:rsidRPr="007F7760" w:rsidRDefault="0083537E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D</w:t>
      </w:r>
      <w:r w:rsidR="00827A80" w:rsidRPr="007F7760">
        <w:rPr>
          <w:sz w:val="26"/>
          <w:szCs w:val="26"/>
        </w:rPr>
        <w:t xml:space="preserve">ie Essensbestellung und Abrechnung </w:t>
      </w:r>
      <w:r w:rsidRPr="007F7760">
        <w:rPr>
          <w:sz w:val="26"/>
          <w:szCs w:val="26"/>
        </w:rPr>
        <w:t xml:space="preserve">wird </w:t>
      </w:r>
      <w:r w:rsidR="00827A80" w:rsidRPr="007F7760">
        <w:rPr>
          <w:sz w:val="26"/>
          <w:szCs w:val="26"/>
        </w:rPr>
        <w:t xml:space="preserve">an unserer Schule durch die Firma </w:t>
      </w:r>
      <w:r w:rsidR="00AF2B6E" w:rsidRPr="007F7760">
        <w:rPr>
          <w:sz w:val="26"/>
          <w:szCs w:val="26"/>
        </w:rPr>
        <w:t xml:space="preserve">PAIR Solutions GmbH </w:t>
      </w:r>
      <w:r w:rsidR="00827A80" w:rsidRPr="007F7760">
        <w:rPr>
          <w:sz w:val="26"/>
          <w:szCs w:val="26"/>
        </w:rPr>
        <w:t xml:space="preserve"> durchgeführt. </w:t>
      </w:r>
      <w:r w:rsidR="00827A80" w:rsidRPr="007F7760">
        <w:rPr>
          <w:sz w:val="26"/>
          <w:szCs w:val="26"/>
        </w:rPr>
        <w:br/>
        <w:t xml:space="preserve">Den Link zur </w:t>
      </w:r>
      <w:r w:rsidR="00827A80" w:rsidRPr="007F7760">
        <w:rPr>
          <w:b/>
          <w:sz w:val="26"/>
          <w:szCs w:val="26"/>
        </w:rPr>
        <w:t>Registrierung</w:t>
      </w:r>
      <w:r w:rsidR="00827A80" w:rsidRPr="007F7760">
        <w:rPr>
          <w:sz w:val="26"/>
          <w:szCs w:val="26"/>
        </w:rPr>
        <w:t xml:space="preserve"> finden Sie auf unserer Homepage unter  </w:t>
      </w:r>
      <w:r w:rsidR="00827A80" w:rsidRPr="007F7760">
        <w:rPr>
          <w:b/>
          <w:i/>
          <w:sz w:val="26"/>
          <w:szCs w:val="26"/>
        </w:rPr>
        <w:t>„Eltern/Links</w:t>
      </w:r>
      <w:r w:rsidR="00686A1E" w:rsidRPr="007F7760">
        <w:rPr>
          <w:b/>
          <w:i/>
          <w:sz w:val="26"/>
          <w:szCs w:val="26"/>
        </w:rPr>
        <w:t xml:space="preserve"> für E</w:t>
      </w:r>
      <w:r w:rsidR="00686A1E" w:rsidRPr="007F7760">
        <w:rPr>
          <w:b/>
          <w:i/>
          <w:sz w:val="26"/>
          <w:szCs w:val="26"/>
        </w:rPr>
        <w:t>l</w:t>
      </w:r>
      <w:r w:rsidR="00686A1E" w:rsidRPr="007F7760">
        <w:rPr>
          <w:b/>
          <w:i/>
          <w:sz w:val="26"/>
          <w:szCs w:val="26"/>
        </w:rPr>
        <w:t>tern</w:t>
      </w:r>
      <w:r w:rsidR="00827A80" w:rsidRPr="007F7760">
        <w:rPr>
          <w:b/>
          <w:i/>
          <w:sz w:val="26"/>
          <w:szCs w:val="26"/>
        </w:rPr>
        <w:t>/</w:t>
      </w:r>
      <w:r w:rsidR="00686A1E" w:rsidRPr="007F7760">
        <w:rPr>
          <w:b/>
          <w:i/>
          <w:sz w:val="26"/>
          <w:szCs w:val="26"/>
        </w:rPr>
        <w:t xml:space="preserve">registrierung.pairsolutions.de </w:t>
      </w:r>
      <w:r w:rsidR="00827A80" w:rsidRPr="007F7760">
        <w:rPr>
          <w:b/>
          <w:i/>
          <w:sz w:val="26"/>
          <w:szCs w:val="26"/>
        </w:rPr>
        <w:t>….“.</w:t>
      </w:r>
      <w:r w:rsidR="00686A1E" w:rsidRPr="007F7760">
        <w:rPr>
          <w:b/>
          <w:i/>
          <w:sz w:val="26"/>
          <w:szCs w:val="26"/>
        </w:rPr>
        <w:t xml:space="preserve"> </w:t>
      </w:r>
      <w:r w:rsidR="00686A1E" w:rsidRPr="007F7760">
        <w:rPr>
          <w:sz w:val="26"/>
          <w:szCs w:val="26"/>
        </w:rPr>
        <w:t xml:space="preserve">Die </w:t>
      </w:r>
      <w:r w:rsidR="00686A1E" w:rsidRPr="007F7760">
        <w:rPr>
          <w:b/>
          <w:sz w:val="26"/>
          <w:szCs w:val="26"/>
        </w:rPr>
        <w:t>Essensanmeldung</w:t>
      </w:r>
      <w:r w:rsidR="00686A1E" w:rsidRPr="007F7760">
        <w:rPr>
          <w:sz w:val="26"/>
          <w:szCs w:val="26"/>
        </w:rPr>
        <w:t xml:space="preserve"> erfolgt ebenfalls über unsere Ho</w:t>
      </w:r>
      <w:r w:rsidR="00686A1E" w:rsidRPr="007F7760">
        <w:rPr>
          <w:sz w:val="26"/>
          <w:szCs w:val="26"/>
        </w:rPr>
        <w:softHyphen/>
        <w:t>me</w:t>
      </w:r>
      <w:r w:rsidR="00686A1E" w:rsidRPr="007F7760">
        <w:rPr>
          <w:sz w:val="26"/>
          <w:szCs w:val="26"/>
        </w:rPr>
        <w:softHyphen/>
      </w:r>
      <w:r w:rsidR="00686A1E" w:rsidRPr="007F7760">
        <w:rPr>
          <w:sz w:val="26"/>
          <w:szCs w:val="26"/>
        </w:rPr>
        <w:softHyphen/>
        <w:t>page unter</w:t>
      </w:r>
      <w:r w:rsidR="00686A1E" w:rsidRPr="007F7760">
        <w:rPr>
          <w:b/>
          <w:i/>
          <w:sz w:val="26"/>
          <w:szCs w:val="26"/>
        </w:rPr>
        <w:t>: „Eltern/Links für Eltern /iss.pairsolutions.de“.</w:t>
      </w:r>
    </w:p>
    <w:p w:rsidR="00827A80" w:rsidRPr="007F7760" w:rsidRDefault="00827A80" w:rsidP="007F7760">
      <w:pPr>
        <w:spacing w:after="0"/>
        <w:rPr>
          <w:sz w:val="26"/>
          <w:szCs w:val="26"/>
        </w:rPr>
      </w:pPr>
    </w:p>
    <w:p w:rsidR="0005406A" w:rsidRPr="007F7760" w:rsidRDefault="0005406A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Soll ein Kind an der „Offenen Ganztagsschule“ teilnehmen, aber nicht am Mittagessen, so muss es sich etwas zum Essen mitbringen.</w:t>
      </w:r>
      <w:r w:rsidR="0014750A" w:rsidRPr="007F7760">
        <w:rPr>
          <w:sz w:val="26"/>
          <w:szCs w:val="26"/>
        </w:rPr>
        <w:t xml:space="preserve"> </w:t>
      </w:r>
      <w:r w:rsidR="0014750A" w:rsidRPr="007F7760">
        <w:rPr>
          <w:sz w:val="26"/>
          <w:szCs w:val="26"/>
          <w:u w:val="single"/>
        </w:rPr>
        <w:t>Es können keine Gerichte erwärmt werden!</w:t>
      </w:r>
    </w:p>
    <w:p w:rsidR="0005406A" w:rsidRPr="007F7760" w:rsidRDefault="0005406A" w:rsidP="007F7760">
      <w:pPr>
        <w:spacing w:after="0"/>
        <w:rPr>
          <w:sz w:val="26"/>
          <w:szCs w:val="26"/>
        </w:rPr>
      </w:pPr>
    </w:p>
    <w:p w:rsidR="007F7760" w:rsidRPr="007F7760" w:rsidRDefault="0005406A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 xml:space="preserve">Vor bzw. nach dem Mittagessen ist eine Ruhe- bzw. Bewegungspause vorgesehen. Jedes Kind kann </w:t>
      </w:r>
      <w:r w:rsidR="007D5FEB" w:rsidRPr="007F7760">
        <w:rPr>
          <w:sz w:val="26"/>
          <w:szCs w:val="26"/>
        </w:rPr>
        <w:t xml:space="preserve">– </w:t>
      </w:r>
      <w:r w:rsidRPr="007F7760">
        <w:rPr>
          <w:sz w:val="26"/>
          <w:szCs w:val="26"/>
        </w:rPr>
        <w:t>seinem Naturell entsprechen</w:t>
      </w:r>
      <w:r w:rsidR="007D5FEB" w:rsidRPr="007F7760">
        <w:rPr>
          <w:sz w:val="26"/>
          <w:szCs w:val="26"/>
        </w:rPr>
        <w:t>d –</w:t>
      </w:r>
      <w:r w:rsidRPr="007F7760">
        <w:rPr>
          <w:sz w:val="26"/>
          <w:szCs w:val="26"/>
        </w:rPr>
        <w:t xml:space="preserve"> sich in die Ruhezone zurückziehen oder sich bewegen.</w:t>
      </w:r>
    </w:p>
    <w:p w:rsidR="007F7760" w:rsidRDefault="007F7760" w:rsidP="007F7760">
      <w:pPr>
        <w:spacing w:after="0"/>
        <w:rPr>
          <w:sz w:val="26"/>
          <w:szCs w:val="26"/>
        </w:rPr>
      </w:pPr>
    </w:p>
    <w:p w:rsidR="007F7760" w:rsidRDefault="007F7760" w:rsidP="007F7760">
      <w:pPr>
        <w:spacing w:after="0"/>
        <w:rPr>
          <w:sz w:val="26"/>
          <w:szCs w:val="26"/>
        </w:rPr>
      </w:pPr>
    </w:p>
    <w:p w:rsidR="007F7760" w:rsidRDefault="007F7760" w:rsidP="007F7760">
      <w:pPr>
        <w:spacing w:after="0"/>
        <w:rPr>
          <w:sz w:val="26"/>
          <w:szCs w:val="26"/>
        </w:rPr>
      </w:pPr>
    </w:p>
    <w:p w:rsidR="007F7760" w:rsidRDefault="007F7760" w:rsidP="007F7760">
      <w:pPr>
        <w:spacing w:after="0"/>
        <w:rPr>
          <w:sz w:val="26"/>
          <w:szCs w:val="26"/>
        </w:rPr>
      </w:pPr>
    </w:p>
    <w:p w:rsidR="0022424E" w:rsidRPr="007F7760" w:rsidRDefault="007F7760" w:rsidP="007F7760">
      <w:pPr>
        <w:spacing w:after="0"/>
        <w:rPr>
          <w:b/>
          <w:sz w:val="26"/>
          <w:szCs w:val="26"/>
        </w:rPr>
      </w:pPr>
      <w:r w:rsidRPr="007F7760">
        <w:rPr>
          <w:sz w:val="26"/>
          <w:szCs w:val="26"/>
        </w:rPr>
        <w:t>H</w:t>
      </w:r>
      <w:r w:rsidR="0022424E" w:rsidRPr="007F7760">
        <w:rPr>
          <w:b/>
          <w:sz w:val="26"/>
          <w:szCs w:val="26"/>
        </w:rPr>
        <w:t>ausaufgabenbetreuung</w:t>
      </w:r>
    </w:p>
    <w:p w:rsidR="0022424E" w:rsidRPr="007F7760" w:rsidRDefault="0022424E" w:rsidP="007F7760">
      <w:pPr>
        <w:spacing w:after="0"/>
        <w:rPr>
          <w:sz w:val="26"/>
          <w:szCs w:val="26"/>
        </w:rPr>
      </w:pPr>
    </w:p>
    <w:p w:rsidR="00E52C75" w:rsidRPr="007F7760" w:rsidRDefault="0022424E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Die Hausaufgaben</w:t>
      </w:r>
      <w:r w:rsidR="007D5FEB" w:rsidRPr="007F7760">
        <w:rPr>
          <w:sz w:val="26"/>
          <w:szCs w:val="26"/>
        </w:rPr>
        <w:t>betreuung wird von Lehrkräften</w:t>
      </w:r>
      <w:r w:rsidRPr="007F7760">
        <w:rPr>
          <w:sz w:val="26"/>
          <w:szCs w:val="26"/>
        </w:rPr>
        <w:t xml:space="preserve"> geleitet und findet in festen Klassenrä</w:t>
      </w:r>
      <w:r w:rsidRPr="007F7760">
        <w:rPr>
          <w:sz w:val="26"/>
          <w:szCs w:val="26"/>
        </w:rPr>
        <w:t>u</w:t>
      </w:r>
      <w:r w:rsidRPr="007F7760">
        <w:rPr>
          <w:sz w:val="26"/>
          <w:szCs w:val="26"/>
        </w:rPr>
        <w:t xml:space="preserve">men der Grundschule statt. Durch klare Strukturen (feststehender Raum, feste Zeitvorgabe, angemessene Atmosphäre, feste Ansprechpartner) soll das erfolgreiche Anfertigen der Hausaufgaben ermöglicht </w:t>
      </w:r>
      <w:r w:rsidR="000916A3" w:rsidRPr="007F7760">
        <w:rPr>
          <w:sz w:val="26"/>
          <w:szCs w:val="26"/>
        </w:rPr>
        <w:t xml:space="preserve">und individuell unterstützt werden. </w:t>
      </w:r>
    </w:p>
    <w:p w:rsidR="00E52C75" w:rsidRPr="007F7760" w:rsidRDefault="00E52C75" w:rsidP="007F7760">
      <w:pPr>
        <w:spacing w:after="0"/>
        <w:rPr>
          <w:sz w:val="26"/>
          <w:szCs w:val="26"/>
        </w:rPr>
      </w:pPr>
    </w:p>
    <w:p w:rsidR="00E52C75" w:rsidRPr="007F7760" w:rsidRDefault="000916A3" w:rsidP="007F7760">
      <w:pPr>
        <w:spacing w:after="0"/>
        <w:rPr>
          <w:sz w:val="26"/>
          <w:szCs w:val="26"/>
        </w:rPr>
      </w:pPr>
      <w:r w:rsidRPr="007F7760">
        <w:rPr>
          <w:b/>
          <w:sz w:val="26"/>
          <w:szCs w:val="26"/>
        </w:rPr>
        <w:t>Die Hausaufgabenbetreuung beinhaltet keine Förder- und Fordermaßnahmen.</w:t>
      </w:r>
      <w:r w:rsidRPr="007F7760">
        <w:rPr>
          <w:sz w:val="26"/>
          <w:szCs w:val="26"/>
        </w:rPr>
        <w:t xml:space="preserve"> Die ang</w:t>
      </w:r>
      <w:r w:rsidRPr="007F7760">
        <w:rPr>
          <w:sz w:val="26"/>
          <w:szCs w:val="26"/>
        </w:rPr>
        <w:t>e</w:t>
      </w:r>
      <w:r w:rsidRPr="007F7760">
        <w:rPr>
          <w:sz w:val="26"/>
          <w:szCs w:val="26"/>
        </w:rPr>
        <w:t xml:space="preserve">fertigten Aufgaben werden </w:t>
      </w:r>
      <w:r w:rsidR="00B76FBE" w:rsidRPr="007F7760">
        <w:rPr>
          <w:sz w:val="26"/>
          <w:szCs w:val="26"/>
        </w:rPr>
        <w:br/>
      </w:r>
      <w:r w:rsidRPr="007F7760">
        <w:rPr>
          <w:sz w:val="26"/>
          <w:szCs w:val="26"/>
        </w:rPr>
        <w:t>kontrolliert, können aber noch fehlerhaft sein. Die Kontrolle und Vernetzung von Unterricht und Hausaufgabenbetreuung erfolgt über Hau</w:t>
      </w:r>
      <w:r w:rsidR="00E51EE8" w:rsidRPr="007F7760">
        <w:rPr>
          <w:sz w:val="26"/>
          <w:szCs w:val="26"/>
        </w:rPr>
        <w:t>s</w:t>
      </w:r>
      <w:r w:rsidRPr="007F7760">
        <w:rPr>
          <w:sz w:val="26"/>
          <w:szCs w:val="26"/>
        </w:rPr>
        <w:t>aufgabenhefte. Diese sind sorgfältig zu fü</w:t>
      </w:r>
      <w:r w:rsidRPr="007F7760">
        <w:rPr>
          <w:sz w:val="26"/>
          <w:szCs w:val="26"/>
        </w:rPr>
        <w:t>h</w:t>
      </w:r>
      <w:r w:rsidRPr="007F7760">
        <w:rPr>
          <w:sz w:val="26"/>
          <w:szCs w:val="26"/>
        </w:rPr>
        <w:t xml:space="preserve">ren und </w:t>
      </w:r>
      <w:r w:rsidRPr="007F7760">
        <w:rPr>
          <w:b/>
          <w:sz w:val="26"/>
          <w:szCs w:val="26"/>
          <w:u w:val="single"/>
        </w:rPr>
        <w:t xml:space="preserve">von den Eltern </w:t>
      </w:r>
      <w:r w:rsidR="00B76FBE" w:rsidRPr="007F7760">
        <w:rPr>
          <w:b/>
          <w:sz w:val="26"/>
          <w:szCs w:val="26"/>
          <w:u w:val="single"/>
        </w:rPr>
        <w:t xml:space="preserve">täglich </w:t>
      </w:r>
      <w:r w:rsidRPr="007F7760">
        <w:rPr>
          <w:b/>
          <w:sz w:val="26"/>
          <w:szCs w:val="26"/>
          <w:u w:val="single"/>
        </w:rPr>
        <w:t>zu kontrollieren</w:t>
      </w:r>
      <w:r w:rsidRPr="007F7760">
        <w:rPr>
          <w:sz w:val="26"/>
          <w:szCs w:val="26"/>
        </w:rPr>
        <w:t xml:space="preserve">. </w:t>
      </w:r>
    </w:p>
    <w:p w:rsidR="00E52C75" w:rsidRPr="007F7760" w:rsidRDefault="00E52C75" w:rsidP="007F7760">
      <w:pPr>
        <w:spacing w:after="0"/>
        <w:rPr>
          <w:sz w:val="26"/>
          <w:szCs w:val="26"/>
        </w:rPr>
      </w:pPr>
    </w:p>
    <w:p w:rsidR="0022424E" w:rsidRPr="007F7760" w:rsidRDefault="000916A3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t>Die Verantwortung für das vertiefende Lernen (Lesehausaufgaben, Vorberei</w:t>
      </w:r>
      <w:r w:rsidR="00E52C75" w:rsidRPr="007F7760">
        <w:rPr>
          <w:sz w:val="26"/>
          <w:szCs w:val="26"/>
        </w:rPr>
        <w:softHyphen/>
      </w:r>
      <w:r w:rsidRPr="007F7760">
        <w:rPr>
          <w:sz w:val="26"/>
          <w:szCs w:val="26"/>
        </w:rPr>
        <w:t>tung für die Klassenarbeiten, Auswendiglernen) liegt weiterhin bei den Erziehungsberechtigten.</w:t>
      </w:r>
    </w:p>
    <w:p w:rsidR="00E52C75" w:rsidRPr="007F7760" w:rsidRDefault="00E52C75" w:rsidP="007F7760">
      <w:pPr>
        <w:spacing w:after="0"/>
        <w:rPr>
          <w:sz w:val="26"/>
          <w:szCs w:val="26"/>
        </w:rPr>
      </w:pPr>
      <w:r w:rsidRPr="007F7760">
        <w:rPr>
          <w:sz w:val="26"/>
          <w:szCs w:val="26"/>
        </w:rPr>
        <w:br w:type="page"/>
      </w:r>
    </w:p>
    <w:p w:rsidR="003A15CD" w:rsidRPr="003A15CD" w:rsidRDefault="008A56D4" w:rsidP="003A15C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72.5pt;margin-top:-.3pt;width:136.9pt;height:133.9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HMsgIAALg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" filled="f" stroked="f">
            <v:textbox style="mso-fit-shape-to-text:t">
              <w:txbxContent>
                <w:p w:rsidR="003A15CD" w:rsidRDefault="003A15CD" w:rsidP="003A15CD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55750" cy="1606550"/>
                        <wp:effectExtent l="0" t="0" r="6350" b="0"/>
                        <wp:docPr id="6" name="Bild 1" descr="briefkopf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iefkopf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0" cy="160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15CD" w:rsidRPr="003A15CD" w:rsidRDefault="003A15CD" w:rsidP="003A15C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de-DE"/>
        </w:rPr>
      </w:pPr>
      <w:r w:rsidRPr="003A15CD">
        <w:rPr>
          <w:rFonts w:ascii="Verdana" w:eastAsia="Times New Roman" w:hAnsi="Verdana" w:cs="Times New Roman"/>
          <w:sz w:val="36"/>
          <w:szCs w:val="36"/>
          <w:lang w:eastAsia="de-DE"/>
        </w:rPr>
        <w:t xml:space="preserve">Katharinenschule, </w:t>
      </w:r>
      <w:r w:rsidRPr="003A15CD">
        <w:rPr>
          <w:rFonts w:ascii="Verdana" w:eastAsia="Times New Roman" w:hAnsi="Verdana" w:cs="Times New Roman"/>
          <w:sz w:val="28"/>
          <w:szCs w:val="28"/>
          <w:lang w:eastAsia="de-DE"/>
        </w:rPr>
        <w:t>Hopfenweg 1, 49456 Bakum</w:t>
      </w:r>
    </w:p>
    <w:p w:rsidR="003A15CD" w:rsidRPr="003A15CD" w:rsidRDefault="003A15CD" w:rsidP="003A15C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3A15CD">
        <w:rPr>
          <w:rFonts w:ascii="Verdana" w:eastAsia="Times New Roman" w:hAnsi="Verdana" w:cs="Times New Roman"/>
          <w:sz w:val="20"/>
          <w:szCs w:val="20"/>
          <w:lang w:eastAsia="de-DE"/>
        </w:rPr>
        <w:sym w:font="Wingdings 2" w:char="F027"/>
      </w:r>
      <w:r w:rsidRPr="003A15C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04446/961030     </w:t>
      </w:r>
      <w:r w:rsidRPr="003A15CD">
        <w:rPr>
          <w:rFonts w:ascii="Verdana" w:eastAsia="Times New Roman" w:hAnsi="Verdana" w:cs="Times New Roman"/>
          <w:sz w:val="20"/>
          <w:szCs w:val="20"/>
          <w:lang w:eastAsia="de-DE"/>
        </w:rPr>
        <w:sym w:font="Wingdings 2" w:char="F037"/>
      </w:r>
      <w:r w:rsidRPr="003A15C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04446/961040      mail: Katharinenschule-Bakum@t-online.de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________________________________________________                 _______________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Name des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Kindes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Klasse</w:t>
      </w:r>
      <w:proofErr w:type="spellEnd"/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ind w:left="5664" w:firstLine="708"/>
        <w:rPr>
          <w:rFonts w:ascii="Calibri" w:eastAsia="Times New Roman" w:hAnsi="Calibri" w:cs="Calibri"/>
          <w:sz w:val="20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  <w:lang w:val="en-US" w:eastAsia="de-DE"/>
        </w:rPr>
      </w:pPr>
      <w:proofErr w:type="spellStart"/>
      <w:r w:rsidRPr="003A15CD">
        <w:rPr>
          <w:rFonts w:ascii="Calibri" w:eastAsia="Times New Roman" w:hAnsi="Calibri" w:cs="Calibri"/>
          <w:b/>
          <w:sz w:val="36"/>
          <w:szCs w:val="24"/>
          <w:lang w:val="en-US" w:eastAsia="de-DE"/>
        </w:rPr>
        <w:t>Offenes</w:t>
      </w:r>
      <w:proofErr w:type="spellEnd"/>
      <w:r w:rsidRPr="003A15CD">
        <w:rPr>
          <w:rFonts w:ascii="Calibri" w:eastAsia="Times New Roman" w:hAnsi="Calibri" w:cs="Calibri"/>
          <w:b/>
          <w:sz w:val="36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b/>
          <w:sz w:val="36"/>
          <w:szCs w:val="24"/>
          <w:lang w:val="en-US" w:eastAsia="de-DE"/>
        </w:rPr>
        <w:t>Ganztagsangebot</w:t>
      </w:r>
      <w:proofErr w:type="spellEnd"/>
    </w:p>
    <w:p w:rsidR="003A15CD" w:rsidRPr="003A15CD" w:rsidRDefault="003A15CD" w:rsidP="003A15C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2. HJ 2020/2021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Mein Kind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nimmt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proofErr w:type="gram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an</w:t>
      </w:r>
      <w:proofErr w:type="spellEnd"/>
      <w:proofErr w:type="gram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den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angekreuzten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Tagen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am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Ganztagsangebot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der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Katharinenschule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teil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.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tbl>
      <w:tblPr>
        <w:tblStyle w:val="Tabellenraster11"/>
        <w:tblW w:w="0" w:type="auto"/>
        <w:tblInd w:w="708" w:type="dxa"/>
        <w:tblLayout w:type="fixed"/>
        <w:tblLook w:val="04A0"/>
      </w:tblPr>
      <w:tblGrid>
        <w:gridCol w:w="1814"/>
        <w:gridCol w:w="1814"/>
        <w:gridCol w:w="1814"/>
        <w:gridCol w:w="1814"/>
      </w:tblGrid>
      <w:tr w:rsidR="003A15CD" w:rsidRPr="003A15CD" w:rsidTr="00576F38">
        <w:tc>
          <w:tcPr>
            <w:tcW w:w="1814" w:type="dxa"/>
          </w:tcPr>
          <w:p w:rsidR="003A15CD" w:rsidRPr="003A15CD" w:rsidRDefault="003A15CD" w:rsidP="003A15CD">
            <w:pPr>
              <w:jc w:val="center"/>
              <w:rPr>
                <w:sz w:val="28"/>
                <w:szCs w:val="24"/>
              </w:rPr>
            </w:pPr>
            <w:r w:rsidRPr="003A15CD">
              <w:rPr>
                <w:sz w:val="28"/>
                <w:szCs w:val="24"/>
              </w:rPr>
              <w:t>Montag</w:t>
            </w:r>
          </w:p>
        </w:tc>
        <w:tc>
          <w:tcPr>
            <w:tcW w:w="1814" w:type="dxa"/>
          </w:tcPr>
          <w:p w:rsidR="003A15CD" w:rsidRPr="003A15CD" w:rsidRDefault="003A15CD" w:rsidP="003A15CD">
            <w:pPr>
              <w:jc w:val="center"/>
              <w:rPr>
                <w:sz w:val="28"/>
                <w:szCs w:val="24"/>
              </w:rPr>
            </w:pPr>
            <w:r w:rsidRPr="003A15CD">
              <w:rPr>
                <w:sz w:val="28"/>
                <w:szCs w:val="24"/>
              </w:rPr>
              <w:t>Dienstag</w:t>
            </w:r>
          </w:p>
        </w:tc>
        <w:tc>
          <w:tcPr>
            <w:tcW w:w="1814" w:type="dxa"/>
          </w:tcPr>
          <w:p w:rsidR="003A15CD" w:rsidRPr="003A15CD" w:rsidRDefault="003A15CD" w:rsidP="003A15CD">
            <w:pPr>
              <w:jc w:val="center"/>
              <w:rPr>
                <w:sz w:val="28"/>
                <w:szCs w:val="24"/>
              </w:rPr>
            </w:pPr>
            <w:r w:rsidRPr="003A15CD">
              <w:rPr>
                <w:sz w:val="28"/>
                <w:szCs w:val="24"/>
              </w:rPr>
              <w:t>Mittwoch</w:t>
            </w:r>
          </w:p>
        </w:tc>
        <w:tc>
          <w:tcPr>
            <w:tcW w:w="1814" w:type="dxa"/>
          </w:tcPr>
          <w:p w:rsidR="003A15CD" w:rsidRPr="003A15CD" w:rsidRDefault="003A15CD" w:rsidP="003A15CD">
            <w:pPr>
              <w:jc w:val="center"/>
              <w:rPr>
                <w:sz w:val="28"/>
                <w:szCs w:val="24"/>
              </w:rPr>
            </w:pPr>
            <w:r w:rsidRPr="003A15CD">
              <w:rPr>
                <w:sz w:val="28"/>
                <w:szCs w:val="24"/>
              </w:rPr>
              <w:t>Donnerstag</w:t>
            </w:r>
          </w:p>
        </w:tc>
      </w:tr>
      <w:tr w:rsidR="003A15CD" w:rsidRPr="003A15CD" w:rsidTr="00576F38">
        <w:tc>
          <w:tcPr>
            <w:tcW w:w="1814" w:type="dxa"/>
          </w:tcPr>
          <w:p w:rsidR="003A15CD" w:rsidRPr="003A15CD" w:rsidRDefault="003A15CD" w:rsidP="003A15CD">
            <w:pPr>
              <w:rPr>
                <w:sz w:val="28"/>
                <w:szCs w:val="24"/>
              </w:rPr>
            </w:pPr>
          </w:p>
        </w:tc>
        <w:tc>
          <w:tcPr>
            <w:tcW w:w="1814" w:type="dxa"/>
          </w:tcPr>
          <w:p w:rsidR="003A15CD" w:rsidRPr="003A15CD" w:rsidRDefault="003A15CD" w:rsidP="003A15CD">
            <w:pPr>
              <w:rPr>
                <w:sz w:val="28"/>
                <w:szCs w:val="24"/>
              </w:rPr>
            </w:pPr>
          </w:p>
          <w:p w:rsidR="003A15CD" w:rsidRPr="003A15CD" w:rsidRDefault="003A15CD" w:rsidP="003A15CD">
            <w:pPr>
              <w:rPr>
                <w:sz w:val="28"/>
                <w:szCs w:val="24"/>
              </w:rPr>
            </w:pPr>
          </w:p>
        </w:tc>
        <w:tc>
          <w:tcPr>
            <w:tcW w:w="1814" w:type="dxa"/>
          </w:tcPr>
          <w:p w:rsidR="003A15CD" w:rsidRPr="003A15CD" w:rsidRDefault="003A15CD" w:rsidP="003A15CD">
            <w:pPr>
              <w:rPr>
                <w:sz w:val="28"/>
                <w:szCs w:val="24"/>
              </w:rPr>
            </w:pPr>
          </w:p>
        </w:tc>
        <w:tc>
          <w:tcPr>
            <w:tcW w:w="1814" w:type="dxa"/>
          </w:tcPr>
          <w:p w:rsidR="003A15CD" w:rsidRPr="003A15CD" w:rsidRDefault="003A15CD" w:rsidP="003A15CD">
            <w:pPr>
              <w:rPr>
                <w:sz w:val="28"/>
                <w:szCs w:val="24"/>
              </w:rPr>
            </w:pPr>
          </w:p>
        </w:tc>
      </w:tr>
    </w:tbl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4"/>
          <w:lang w:eastAsia="de-DE"/>
        </w:rPr>
      </w:pPr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t>Mein Kind fährt mit dem Bus nach Hause</w:t>
      </w:r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tab/>
        <w:t xml:space="preserve">      </w:t>
      </w:r>
      <w:r w:rsidR="008A56D4" w:rsidRPr="003A15CD">
        <w:rPr>
          <w:rFonts w:ascii="Calibri" w:eastAsia="Times New Roman" w:hAnsi="Calibri" w:cs="Times New Roman"/>
          <w:sz w:val="28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instrText xml:space="preserve"> FORMCHECKBOX </w:instrText>
      </w:r>
      <w:r w:rsidR="008A56D4">
        <w:rPr>
          <w:rFonts w:ascii="Calibri" w:eastAsia="Times New Roman" w:hAnsi="Calibri" w:cs="Times New Roman"/>
          <w:sz w:val="28"/>
          <w:szCs w:val="24"/>
          <w:lang w:eastAsia="de-DE"/>
        </w:rPr>
      </w:r>
      <w:r w:rsidR="008A56D4">
        <w:rPr>
          <w:rFonts w:ascii="Calibri" w:eastAsia="Times New Roman" w:hAnsi="Calibri" w:cs="Times New Roman"/>
          <w:sz w:val="28"/>
          <w:szCs w:val="24"/>
          <w:lang w:eastAsia="de-DE"/>
        </w:rPr>
        <w:fldChar w:fldCharType="separate"/>
      </w:r>
      <w:r w:rsidR="008A56D4" w:rsidRPr="003A15CD">
        <w:rPr>
          <w:rFonts w:ascii="Calibri" w:eastAsia="Times New Roman" w:hAnsi="Calibri" w:cs="Times New Roman"/>
          <w:sz w:val="28"/>
          <w:szCs w:val="24"/>
          <w:lang w:eastAsia="de-DE"/>
        </w:rPr>
        <w:fldChar w:fldCharType="end"/>
      </w:r>
      <w:bookmarkEnd w:id="1"/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t xml:space="preserve">  ja</w:t>
      </w:r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tab/>
        <w:t xml:space="preserve">     </w:t>
      </w:r>
      <w:r w:rsidR="008A56D4" w:rsidRPr="003A15CD">
        <w:rPr>
          <w:rFonts w:ascii="Calibri" w:eastAsia="Times New Roman" w:hAnsi="Calibri" w:cs="Times New Roman"/>
          <w:sz w:val="28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instrText xml:space="preserve"> FORMCHECKBOX </w:instrText>
      </w:r>
      <w:r w:rsidR="008A56D4">
        <w:rPr>
          <w:rFonts w:ascii="Calibri" w:eastAsia="Times New Roman" w:hAnsi="Calibri" w:cs="Times New Roman"/>
          <w:sz w:val="28"/>
          <w:szCs w:val="24"/>
          <w:lang w:eastAsia="de-DE"/>
        </w:rPr>
      </w:r>
      <w:r w:rsidR="008A56D4">
        <w:rPr>
          <w:rFonts w:ascii="Calibri" w:eastAsia="Times New Roman" w:hAnsi="Calibri" w:cs="Times New Roman"/>
          <w:sz w:val="28"/>
          <w:szCs w:val="24"/>
          <w:lang w:eastAsia="de-DE"/>
        </w:rPr>
        <w:fldChar w:fldCharType="separate"/>
      </w:r>
      <w:r w:rsidR="008A56D4" w:rsidRPr="003A15CD">
        <w:rPr>
          <w:rFonts w:ascii="Calibri" w:eastAsia="Times New Roman" w:hAnsi="Calibri" w:cs="Times New Roman"/>
          <w:sz w:val="28"/>
          <w:szCs w:val="24"/>
          <w:lang w:eastAsia="de-DE"/>
        </w:rPr>
        <w:fldChar w:fldCharType="end"/>
      </w:r>
      <w:bookmarkEnd w:id="2"/>
      <w:r w:rsidRPr="003A15CD">
        <w:rPr>
          <w:rFonts w:ascii="Calibri" w:eastAsia="Times New Roman" w:hAnsi="Calibri" w:cs="Times New Roman"/>
          <w:sz w:val="28"/>
          <w:szCs w:val="24"/>
          <w:lang w:eastAsia="de-DE"/>
        </w:rPr>
        <w:t xml:space="preserve">  nein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val="en-US" w:eastAsia="de-DE"/>
        </w:rPr>
      </w:pP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Diese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Anmeldung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  <w:proofErr w:type="spellStart"/>
      <w:proofErr w:type="gram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ist</w:t>
      </w:r>
      <w:proofErr w:type="spellEnd"/>
      <w:proofErr w:type="gram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für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ein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Halbjahr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verpflichtend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.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  <w:t>__________________________________</w:t>
      </w:r>
    </w:p>
    <w:p w:rsidR="003A15CD" w:rsidRPr="003A15CD" w:rsidRDefault="003A15CD" w:rsidP="003A15CD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  <w:proofErr w:type="spellStart"/>
      <w:r w:rsidRPr="003A15CD">
        <w:rPr>
          <w:rFonts w:ascii="Calibri" w:eastAsia="Times New Roman" w:hAnsi="Calibri" w:cs="Calibri"/>
          <w:szCs w:val="24"/>
          <w:lang w:val="en-US" w:eastAsia="de-DE"/>
        </w:rPr>
        <w:t>Unterschrift</w:t>
      </w:r>
      <w:proofErr w:type="spellEnd"/>
      <w:r w:rsidRPr="003A15CD">
        <w:rPr>
          <w:rFonts w:ascii="Calibri" w:eastAsia="Times New Roman" w:hAnsi="Calibri" w:cs="Calibri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Cs w:val="24"/>
          <w:lang w:val="en-US" w:eastAsia="de-DE"/>
        </w:rPr>
        <w:t>Erz</w:t>
      </w:r>
      <w:proofErr w:type="spellEnd"/>
      <w:r w:rsidRPr="003A15CD">
        <w:rPr>
          <w:rFonts w:ascii="Calibri" w:eastAsia="Times New Roman" w:hAnsi="Calibri" w:cs="Calibri"/>
          <w:szCs w:val="24"/>
          <w:lang w:val="en-US" w:eastAsia="de-DE"/>
        </w:rPr>
        <w:t xml:space="preserve">. – </w:t>
      </w:r>
      <w:proofErr w:type="spellStart"/>
      <w:r w:rsidRPr="003A15CD">
        <w:rPr>
          <w:rFonts w:ascii="Calibri" w:eastAsia="Times New Roman" w:hAnsi="Calibri" w:cs="Calibri"/>
          <w:szCs w:val="24"/>
          <w:lang w:val="en-US" w:eastAsia="de-DE"/>
        </w:rPr>
        <w:t>Ber</w:t>
      </w:r>
      <w:proofErr w:type="spellEnd"/>
      <w:r w:rsidRPr="003A15CD">
        <w:rPr>
          <w:rFonts w:ascii="Calibri" w:eastAsia="Times New Roman" w:hAnsi="Calibri" w:cs="Calibri"/>
          <w:szCs w:val="24"/>
          <w:lang w:val="en-US" w:eastAsia="de-DE"/>
        </w:rPr>
        <w:t>.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val="en-US" w:eastAsia="de-DE"/>
        </w:rPr>
      </w:pPr>
      <w:proofErr w:type="spellStart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Hinweise</w:t>
      </w:r>
      <w:proofErr w:type="spellEnd"/>
      <w:r w:rsidRPr="003A15CD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:</w:t>
      </w:r>
    </w:p>
    <w:p w:rsidR="003A15CD" w:rsidRPr="003A15CD" w:rsidRDefault="003A15CD" w:rsidP="003A15CD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  <w:lang w:val="en-US" w:eastAsia="de-DE"/>
        </w:rPr>
      </w:pP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Nähere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Angaben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zum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offenen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Ganztagsangebot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finden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Sie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auf </w:t>
      </w:r>
      <w:proofErr w:type="spellStart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unserer</w:t>
      </w:r>
      <w:proofErr w:type="spellEnd"/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Homepage </w:t>
      </w:r>
      <w:hyperlink r:id="rId8" w:history="1">
        <w:r w:rsidRPr="003A15C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de-DE"/>
          </w:rPr>
          <w:t>www.katharinenschule.de</w:t>
        </w:r>
      </w:hyperlink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</w:t>
      </w: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:rsidR="003A15CD" w:rsidRPr="003A15CD" w:rsidRDefault="003A15CD" w:rsidP="003A15CD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  <w:lang w:val="en-US" w:eastAsia="de-DE"/>
        </w:rPr>
      </w:pPr>
      <w:r w:rsidRPr="003A15CD">
        <w:rPr>
          <w:rFonts w:ascii="Calibri" w:eastAsia="Calibri" w:hAnsi="Calibri" w:cs="Times New Roman"/>
          <w:sz w:val="24"/>
          <w:szCs w:val="26"/>
        </w:rPr>
        <w:t>Falls Ihr Kind am Mittagstisch teilnehmen soll, denken Sie bitte daran, es bei der Firma PAIR-Solutions entsprechend anzumelden. Die Essensanmeldung kann über unsere Ho</w:t>
      </w:r>
      <w:r w:rsidRPr="003A15CD">
        <w:rPr>
          <w:rFonts w:ascii="Calibri" w:eastAsia="Calibri" w:hAnsi="Calibri" w:cs="Times New Roman"/>
          <w:sz w:val="24"/>
          <w:szCs w:val="26"/>
        </w:rPr>
        <w:softHyphen/>
        <w:t>me</w:t>
      </w:r>
      <w:r w:rsidRPr="003A15CD">
        <w:rPr>
          <w:rFonts w:ascii="Calibri" w:eastAsia="Calibri" w:hAnsi="Calibri" w:cs="Times New Roman"/>
          <w:sz w:val="24"/>
          <w:szCs w:val="26"/>
        </w:rPr>
        <w:softHyphen/>
      </w:r>
      <w:r w:rsidRPr="003A15CD">
        <w:rPr>
          <w:rFonts w:ascii="Calibri" w:eastAsia="Calibri" w:hAnsi="Calibri" w:cs="Times New Roman"/>
          <w:sz w:val="24"/>
          <w:szCs w:val="26"/>
        </w:rPr>
        <w:softHyphen/>
        <w:t>page unter</w:t>
      </w:r>
      <w:r w:rsidRPr="003A15CD">
        <w:rPr>
          <w:rFonts w:ascii="Calibri" w:eastAsia="Calibri" w:hAnsi="Calibri" w:cs="Times New Roman"/>
          <w:i/>
          <w:sz w:val="24"/>
          <w:szCs w:val="26"/>
        </w:rPr>
        <w:t>: „Eltern/Links für Eltern /iss.pairsolutions.de“</w:t>
      </w:r>
      <w:r w:rsidRPr="003A15CD">
        <w:rPr>
          <w:rFonts w:ascii="Calibri" w:eastAsia="Calibri" w:hAnsi="Calibri" w:cs="Times New Roman"/>
          <w:sz w:val="24"/>
          <w:szCs w:val="26"/>
        </w:rPr>
        <w:t xml:space="preserve"> erfolgen.</w:t>
      </w:r>
    </w:p>
    <w:p w:rsidR="003A15CD" w:rsidRPr="003A15CD" w:rsidRDefault="003A15CD" w:rsidP="003A15CD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3A15CD" w:rsidRPr="003A15CD" w:rsidRDefault="003A15CD" w:rsidP="003A15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81247" w:rsidRDefault="003A15CD" w:rsidP="003A15CD">
      <w:pPr>
        <w:spacing w:after="0" w:line="240" w:lineRule="auto"/>
        <w:jc w:val="center"/>
        <w:rPr>
          <w:sz w:val="24"/>
          <w:szCs w:val="28"/>
          <w:u w:val="single"/>
        </w:rPr>
      </w:pPr>
      <w:r w:rsidRPr="003A15CD">
        <w:rPr>
          <w:sz w:val="24"/>
          <w:szCs w:val="28"/>
          <w:u w:val="single"/>
        </w:rPr>
        <w:t>Abgabe bis zum 15.01.2021 bei der Klassenlehrerin!</w:t>
      </w: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Pr="003A15CD" w:rsidRDefault="008A56D4" w:rsidP="007F776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w:lastRenderedPageBreak/>
        <w:pict>
          <v:shape id="_x0000_s1027" type="#_x0000_t202" style="position:absolute;margin-left:372.5pt;margin-top:-.3pt;width:136.9pt;height:133.95pt;z-index:25166336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M3tQIAAL8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" filled="f" stroked="f">
            <v:textbox style="mso-fit-shape-to-text:t">
              <w:txbxContent>
                <w:p w:rsidR="007F7760" w:rsidRDefault="007F7760" w:rsidP="007F7760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55750" cy="1606550"/>
                        <wp:effectExtent l="0" t="0" r="6350" b="0"/>
                        <wp:docPr id="10" name="Bild 1" descr="briefkopf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iefkopf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0" cy="160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F7760" w:rsidRPr="003A15CD" w:rsidRDefault="007F7760" w:rsidP="007F776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de-DE"/>
        </w:rPr>
      </w:pPr>
      <w:r w:rsidRPr="003A15CD">
        <w:rPr>
          <w:rFonts w:ascii="Verdana" w:eastAsia="Times New Roman" w:hAnsi="Verdana" w:cs="Times New Roman"/>
          <w:sz w:val="36"/>
          <w:szCs w:val="36"/>
          <w:lang w:eastAsia="de-DE"/>
        </w:rPr>
        <w:t xml:space="preserve">Katharinenschule, </w:t>
      </w:r>
      <w:r w:rsidRPr="003A15CD">
        <w:rPr>
          <w:rFonts w:ascii="Verdana" w:eastAsia="Times New Roman" w:hAnsi="Verdana" w:cs="Times New Roman"/>
          <w:sz w:val="28"/>
          <w:szCs w:val="28"/>
          <w:lang w:eastAsia="de-DE"/>
        </w:rPr>
        <w:t>Hopfenweg 1, 49456 Bakum</w:t>
      </w:r>
    </w:p>
    <w:p w:rsidR="007F7760" w:rsidRPr="003A15CD" w:rsidRDefault="007F7760" w:rsidP="007F776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de-DE"/>
        </w:rPr>
      </w:pPr>
      <w:r w:rsidRPr="003A15CD">
        <w:rPr>
          <w:rFonts w:ascii="Verdana" w:eastAsia="Times New Roman" w:hAnsi="Verdana" w:cs="Times New Roman"/>
          <w:sz w:val="20"/>
          <w:szCs w:val="20"/>
          <w:lang w:eastAsia="de-DE"/>
        </w:rPr>
        <w:sym w:font="Wingdings 2" w:char="F027"/>
      </w:r>
      <w:r w:rsidRPr="003A15C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04446/961030     </w:t>
      </w:r>
      <w:r w:rsidRPr="003A15CD">
        <w:rPr>
          <w:rFonts w:ascii="Verdana" w:eastAsia="Times New Roman" w:hAnsi="Verdana" w:cs="Times New Roman"/>
          <w:sz w:val="20"/>
          <w:szCs w:val="20"/>
          <w:lang w:eastAsia="de-DE"/>
        </w:rPr>
        <w:sym w:font="Wingdings 2" w:char="F037"/>
      </w:r>
      <w:r w:rsidRPr="003A15CD">
        <w:rPr>
          <w:rFonts w:ascii="Verdana" w:eastAsia="Times New Roman" w:hAnsi="Verdana" w:cs="Times New Roman"/>
          <w:sz w:val="16"/>
          <w:szCs w:val="16"/>
          <w:lang w:eastAsia="de-DE"/>
        </w:rPr>
        <w:t xml:space="preserve"> 04446/961040      mail: Katharinenschule-Bakum@t-online.de</w:t>
      </w: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sz w:val="24"/>
          <w:szCs w:val="24"/>
          <w:lang w:val="en-US" w:eastAsia="de-DE"/>
        </w:rPr>
        <w:t>________________________________________________                 _______________</w:t>
      </w: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Name des </w:t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Kindes</w:t>
      </w:r>
      <w:proofErr w:type="spellEnd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proofErr w:type="spellStart"/>
      <w:r w:rsidRPr="003A15CD">
        <w:rPr>
          <w:rFonts w:ascii="Calibri" w:eastAsia="Times New Roman" w:hAnsi="Calibri" w:cs="Calibri"/>
          <w:sz w:val="28"/>
          <w:szCs w:val="24"/>
          <w:lang w:val="en-US" w:eastAsia="de-DE"/>
        </w:rPr>
        <w:t>Klasse</w:t>
      </w:r>
      <w:proofErr w:type="spellEnd"/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F7760" w:rsidRPr="003A15CD" w:rsidRDefault="007F7760" w:rsidP="007F77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  <w:lang w:val="en-US" w:eastAsia="de-DE"/>
        </w:rPr>
      </w:pPr>
      <w:proofErr w:type="spellStart"/>
      <w:r w:rsidRPr="007F7760">
        <w:rPr>
          <w:rFonts w:ascii="Calibri" w:eastAsia="Times New Roman" w:hAnsi="Calibri" w:cs="Calibri"/>
          <w:b/>
          <w:sz w:val="36"/>
          <w:szCs w:val="24"/>
          <w:lang w:val="en-US" w:eastAsia="de-DE"/>
        </w:rPr>
        <w:t>Betreuungsangebot</w:t>
      </w:r>
      <w:proofErr w:type="spellEnd"/>
    </w:p>
    <w:p w:rsidR="007F7760" w:rsidRPr="007F7760" w:rsidRDefault="007F7760" w:rsidP="007F776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val="en-US" w:eastAsia="de-DE"/>
        </w:rPr>
      </w:pPr>
      <w:r w:rsidRPr="007F7760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2. HJ 2020/2021</w:t>
      </w: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proofErr w:type="gram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Mein Kind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nimmt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täglich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in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der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5.</w:t>
      </w:r>
      <w:proofErr w:type="gram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Std. (11.05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bis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12.05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Uhr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) </w:t>
      </w:r>
      <w:proofErr w:type="gram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am</w:t>
      </w:r>
      <w:proofErr w:type="gram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Betreuungsangebot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der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Katharinenschule</w:t>
      </w:r>
      <w:proofErr w:type="spellEnd"/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8A56D4" w:rsidP="007F7760">
      <w:pPr>
        <w:spacing w:after="0" w:line="240" w:lineRule="auto"/>
        <w:ind w:left="1416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instrText xml:space="preserve"> FORMCHECKBOX </w:instrText>
      </w:r>
      <w:r>
        <w:rPr>
          <w:rFonts w:ascii="Calibri" w:eastAsia="Times New Roman" w:hAnsi="Calibri" w:cs="Calibri"/>
          <w:sz w:val="28"/>
          <w:szCs w:val="24"/>
          <w:lang w:val="en-US" w:eastAsia="de-DE"/>
        </w:rPr>
      </w:r>
      <w:r>
        <w:rPr>
          <w:rFonts w:ascii="Calibri" w:eastAsia="Times New Roman" w:hAnsi="Calibri" w:cs="Calibri"/>
          <w:sz w:val="28"/>
          <w:szCs w:val="24"/>
          <w:lang w:val="en-US" w:eastAsia="de-DE"/>
        </w:rPr>
        <w:fldChar w:fldCharType="separate"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fldChar w:fldCharType="end"/>
      </w:r>
      <w:bookmarkEnd w:id="3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  </w:t>
      </w:r>
      <w:proofErr w:type="spellStart"/>
      <w:proofErr w:type="gramStart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teil</w:t>
      </w:r>
      <w:proofErr w:type="spellEnd"/>
      <w:proofErr w:type="gramEnd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.</w:t>
      </w:r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</w:p>
    <w:p w:rsidR="007F7760" w:rsidRPr="007F7760" w:rsidRDefault="007F7760" w:rsidP="007F7760">
      <w:pPr>
        <w:spacing w:after="0" w:line="240" w:lineRule="auto"/>
        <w:ind w:left="1416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8A56D4" w:rsidP="007F7760">
      <w:pPr>
        <w:spacing w:after="0" w:line="240" w:lineRule="auto"/>
        <w:ind w:left="1416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instrText xml:space="preserve"> FORMCHECKBOX </w:instrText>
      </w:r>
      <w:r>
        <w:rPr>
          <w:rFonts w:ascii="Calibri" w:eastAsia="Times New Roman" w:hAnsi="Calibri" w:cs="Calibri"/>
          <w:sz w:val="28"/>
          <w:szCs w:val="24"/>
          <w:lang w:val="en-US" w:eastAsia="de-DE"/>
        </w:rPr>
      </w:r>
      <w:r>
        <w:rPr>
          <w:rFonts w:ascii="Calibri" w:eastAsia="Times New Roman" w:hAnsi="Calibri" w:cs="Calibri"/>
          <w:sz w:val="28"/>
          <w:szCs w:val="24"/>
          <w:lang w:val="en-US" w:eastAsia="de-DE"/>
        </w:rPr>
        <w:fldChar w:fldCharType="separate"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fldChar w:fldCharType="end"/>
      </w:r>
      <w:bookmarkEnd w:id="4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  </w:t>
      </w:r>
      <w:proofErr w:type="spellStart"/>
      <w:proofErr w:type="gramStart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nicht</w:t>
      </w:r>
      <w:proofErr w:type="spellEnd"/>
      <w:proofErr w:type="gramEnd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 xml:space="preserve"> </w:t>
      </w:r>
      <w:proofErr w:type="spellStart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teil</w:t>
      </w:r>
      <w:proofErr w:type="spellEnd"/>
      <w:r w:rsidR="007F7760"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>.</w:t>
      </w: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</w:r>
      <w:r w:rsidRPr="007F7760">
        <w:rPr>
          <w:rFonts w:ascii="Calibri" w:eastAsia="Times New Roman" w:hAnsi="Calibri" w:cs="Calibri"/>
          <w:sz w:val="28"/>
          <w:szCs w:val="24"/>
          <w:lang w:val="en-US" w:eastAsia="de-DE"/>
        </w:rPr>
        <w:tab/>
        <w:t>__________________________________</w:t>
      </w: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  <w:proofErr w:type="spellStart"/>
      <w:r w:rsidRPr="007F7760">
        <w:rPr>
          <w:rFonts w:ascii="Calibri" w:eastAsia="Times New Roman" w:hAnsi="Calibri" w:cs="Calibri"/>
          <w:szCs w:val="24"/>
          <w:lang w:val="en-US" w:eastAsia="de-DE"/>
        </w:rPr>
        <w:t>Unterschrift</w:t>
      </w:r>
      <w:proofErr w:type="spellEnd"/>
      <w:r w:rsidRPr="007F7760">
        <w:rPr>
          <w:rFonts w:ascii="Calibri" w:eastAsia="Times New Roman" w:hAnsi="Calibri" w:cs="Calibri"/>
          <w:szCs w:val="24"/>
          <w:lang w:val="en-US" w:eastAsia="de-DE"/>
        </w:rPr>
        <w:t xml:space="preserve"> </w:t>
      </w:r>
      <w:proofErr w:type="spellStart"/>
      <w:r w:rsidRPr="007F7760">
        <w:rPr>
          <w:rFonts w:ascii="Calibri" w:eastAsia="Times New Roman" w:hAnsi="Calibri" w:cs="Calibri"/>
          <w:szCs w:val="24"/>
          <w:lang w:val="en-US" w:eastAsia="de-DE"/>
        </w:rPr>
        <w:t>Erz</w:t>
      </w:r>
      <w:proofErr w:type="spellEnd"/>
      <w:r w:rsidRPr="007F7760">
        <w:rPr>
          <w:rFonts w:ascii="Calibri" w:eastAsia="Times New Roman" w:hAnsi="Calibri" w:cs="Calibri"/>
          <w:szCs w:val="24"/>
          <w:lang w:val="en-US" w:eastAsia="de-DE"/>
        </w:rPr>
        <w:t xml:space="preserve">. – </w:t>
      </w:r>
      <w:proofErr w:type="spellStart"/>
      <w:r w:rsidRPr="007F7760">
        <w:rPr>
          <w:rFonts w:ascii="Calibri" w:eastAsia="Times New Roman" w:hAnsi="Calibri" w:cs="Calibri"/>
          <w:szCs w:val="24"/>
          <w:lang w:val="en-US" w:eastAsia="de-DE"/>
        </w:rPr>
        <w:t>Ber</w:t>
      </w:r>
      <w:proofErr w:type="spellEnd"/>
      <w:r w:rsidRPr="007F7760">
        <w:rPr>
          <w:rFonts w:ascii="Calibri" w:eastAsia="Times New Roman" w:hAnsi="Calibri" w:cs="Calibri"/>
          <w:szCs w:val="24"/>
          <w:lang w:val="en-US" w:eastAsia="de-DE"/>
        </w:rPr>
        <w:t>.</w:t>
      </w: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Pr="007F7760" w:rsidRDefault="007F7760" w:rsidP="007F7760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val="en-US" w:eastAsia="de-DE"/>
        </w:rPr>
      </w:pP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Default="007F7760" w:rsidP="004A12E4">
      <w:pPr>
        <w:spacing w:after="0" w:line="240" w:lineRule="auto"/>
        <w:rPr>
          <w:sz w:val="24"/>
          <w:szCs w:val="28"/>
          <w:u w:val="single"/>
        </w:rPr>
      </w:pPr>
    </w:p>
    <w:p w:rsidR="007F7760" w:rsidRDefault="007F7760" w:rsidP="007F7760">
      <w:pPr>
        <w:spacing w:after="0" w:line="240" w:lineRule="auto"/>
        <w:jc w:val="center"/>
        <w:rPr>
          <w:sz w:val="24"/>
          <w:szCs w:val="28"/>
          <w:u w:val="single"/>
        </w:rPr>
      </w:pPr>
      <w:r w:rsidRPr="003A15CD">
        <w:rPr>
          <w:sz w:val="24"/>
          <w:szCs w:val="28"/>
          <w:u w:val="single"/>
        </w:rPr>
        <w:t>Abgabe bis zum 15.01.2021 bei der Klassenlehrerin!</w:t>
      </w:r>
    </w:p>
    <w:p w:rsidR="007F7760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p w:rsidR="007F7760" w:rsidRPr="003A15CD" w:rsidRDefault="007F7760" w:rsidP="003A15CD">
      <w:pPr>
        <w:spacing w:after="0" w:line="240" w:lineRule="auto"/>
        <w:jc w:val="center"/>
        <w:rPr>
          <w:sz w:val="24"/>
          <w:szCs w:val="28"/>
          <w:u w:val="single"/>
        </w:rPr>
      </w:pPr>
    </w:p>
    <w:sectPr w:rsidR="007F7760" w:rsidRPr="003A15CD" w:rsidSect="00950C29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3E7A"/>
    <w:multiLevelType w:val="hybridMultilevel"/>
    <w:tmpl w:val="1702E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87EF6"/>
    <w:multiLevelType w:val="hybridMultilevel"/>
    <w:tmpl w:val="5B928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0300"/>
    <w:multiLevelType w:val="hybridMultilevel"/>
    <w:tmpl w:val="9EB891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5406A"/>
    <w:rsid w:val="00003976"/>
    <w:rsid w:val="00014FB5"/>
    <w:rsid w:val="0005406A"/>
    <w:rsid w:val="000657ED"/>
    <w:rsid w:val="000903ED"/>
    <w:rsid w:val="000916A3"/>
    <w:rsid w:val="001035E1"/>
    <w:rsid w:val="001202C2"/>
    <w:rsid w:val="00124B3C"/>
    <w:rsid w:val="0014750A"/>
    <w:rsid w:val="00154903"/>
    <w:rsid w:val="00161296"/>
    <w:rsid w:val="001853A3"/>
    <w:rsid w:val="0020114A"/>
    <w:rsid w:val="002171FB"/>
    <w:rsid w:val="0022424E"/>
    <w:rsid w:val="00251909"/>
    <w:rsid w:val="00272A31"/>
    <w:rsid w:val="00282DF3"/>
    <w:rsid w:val="0028490D"/>
    <w:rsid w:val="002B4244"/>
    <w:rsid w:val="00332B4A"/>
    <w:rsid w:val="00374778"/>
    <w:rsid w:val="00381A78"/>
    <w:rsid w:val="0039599D"/>
    <w:rsid w:val="003A15CD"/>
    <w:rsid w:val="003A625E"/>
    <w:rsid w:val="003B0807"/>
    <w:rsid w:val="00420676"/>
    <w:rsid w:val="00461016"/>
    <w:rsid w:val="00474B12"/>
    <w:rsid w:val="00481855"/>
    <w:rsid w:val="00487F70"/>
    <w:rsid w:val="004A12E4"/>
    <w:rsid w:val="004A41C6"/>
    <w:rsid w:val="0057493C"/>
    <w:rsid w:val="0057540A"/>
    <w:rsid w:val="00585A83"/>
    <w:rsid w:val="005879FE"/>
    <w:rsid w:val="005B69EC"/>
    <w:rsid w:val="005D35CC"/>
    <w:rsid w:val="005D759F"/>
    <w:rsid w:val="005F6DB2"/>
    <w:rsid w:val="0061348E"/>
    <w:rsid w:val="00660FC7"/>
    <w:rsid w:val="00665C17"/>
    <w:rsid w:val="00672543"/>
    <w:rsid w:val="00686A1E"/>
    <w:rsid w:val="00753DD7"/>
    <w:rsid w:val="00781247"/>
    <w:rsid w:val="00797BFE"/>
    <w:rsid w:val="007A5A95"/>
    <w:rsid w:val="007D5FEB"/>
    <w:rsid w:val="007E5F16"/>
    <w:rsid w:val="007F2209"/>
    <w:rsid w:val="007F7760"/>
    <w:rsid w:val="00827A80"/>
    <w:rsid w:val="0083537E"/>
    <w:rsid w:val="00851AC2"/>
    <w:rsid w:val="00880EF9"/>
    <w:rsid w:val="00882644"/>
    <w:rsid w:val="00897EAF"/>
    <w:rsid w:val="008A56D4"/>
    <w:rsid w:val="00950C29"/>
    <w:rsid w:val="009B2B21"/>
    <w:rsid w:val="009B34A6"/>
    <w:rsid w:val="009B68C5"/>
    <w:rsid w:val="009B6B92"/>
    <w:rsid w:val="009F3E5A"/>
    <w:rsid w:val="00A01BA7"/>
    <w:rsid w:val="00A67F1F"/>
    <w:rsid w:val="00A75B07"/>
    <w:rsid w:val="00AC71AD"/>
    <w:rsid w:val="00AF2B6E"/>
    <w:rsid w:val="00B353D1"/>
    <w:rsid w:val="00B5518F"/>
    <w:rsid w:val="00B633FD"/>
    <w:rsid w:val="00B76FBE"/>
    <w:rsid w:val="00B87D78"/>
    <w:rsid w:val="00BF2F53"/>
    <w:rsid w:val="00C0435A"/>
    <w:rsid w:val="00C27A29"/>
    <w:rsid w:val="00C660EE"/>
    <w:rsid w:val="00C767ED"/>
    <w:rsid w:val="00CE7ABD"/>
    <w:rsid w:val="00D00D55"/>
    <w:rsid w:val="00D20726"/>
    <w:rsid w:val="00D5072B"/>
    <w:rsid w:val="00D67E80"/>
    <w:rsid w:val="00D751EC"/>
    <w:rsid w:val="00DC3C30"/>
    <w:rsid w:val="00DC7F0A"/>
    <w:rsid w:val="00E51EE8"/>
    <w:rsid w:val="00E52C75"/>
    <w:rsid w:val="00E61BD1"/>
    <w:rsid w:val="00E77C18"/>
    <w:rsid w:val="00EF7571"/>
    <w:rsid w:val="00F03715"/>
    <w:rsid w:val="00F56D7E"/>
    <w:rsid w:val="00F80828"/>
    <w:rsid w:val="00F85B1F"/>
    <w:rsid w:val="00F9159C"/>
    <w:rsid w:val="00F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3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0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18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B0807"/>
    <w:pPr>
      <w:ind w:left="720"/>
      <w:contextualSpacing/>
    </w:pPr>
  </w:style>
  <w:style w:type="table" w:customStyle="1" w:styleId="Tabellenraster1">
    <w:name w:val="Tabellenraster1"/>
    <w:basedOn w:val="NormaleTabelle"/>
    <w:next w:val="Tabellengitternetz"/>
    <w:uiPriority w:val="59"/>
    <w:rsid w:val="00950C29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5072B"/>
    <w:rPr>
      <w:color w:val="0000FF" w:themeColor="hyperlink"/>
      <w:u w:val="single"/>
    </w:rPr>
  </w:style>
  <w:style w:type="table" w:customStyle="1" w:styleId="Tabellenraster11">
    <w:name w:val="Tabellenraster11"/>
    <w:basedOn w:val="NormaleTabelle"/>
    <w:next w:val="Tabellengitternetz"/>
    <w:uiPriority w:val="59"/>
    <w:rsid w:val="003A15CD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3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0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18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B0807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50C29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072B"/>
    <w:rPr>
      <w:color w:val="0000FF" w:themeColor="hyperlink"/>
      <w:u w:val="single"/>
    </w:rPr>
  </w:style>
  <w:style w:type="table" w:customStyle="1" w:styleId="Tabellenraster11">
    <w:name w:val="Tabellenraster11"/>
    <w:basedOn w:val="NormaleTabelle"/>
    <w:next w:val="Tabellenraster"/>
    <w:uiPriority w:val="59"/>
    <w:rsid w:val="003A15CD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arinenschul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7D15-E08E-4976-9C2D-EF25BF26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Lisa</cp:lastModifiedBy>
  <cp:revision>2</cp:revision>
  <cp:lastPrinted>2020-12-16T14:33:00Z</cp:lastPrinted>
  <dcterms:created xsi:type="dcterms:W3CDTF">2021-01-05T10:02:00Z</dcterms:created>
  <dcterms:modified xsi:type="dcterms:W3CDTF">2021-01-05T10:02:00Z</dcterms:modified>
</cp:coreProperties>
</file>